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BAE" w:rsidRDefault="00E20BAE" w:rsidP="00AD75DA">
      <w:pPr>
        <w:shd w:val="clear" w:color="auto" w:fill="FFFFFF"/>
        <w:spacing w:after="0" w:line="270" w:lineRule="atLeast"/>
        <w:rPr>
          <w:rFonts w:ascii="Times New Roman" w:hAnsi="Times New Roman"/>
          <w:b/>
          <w:sz w:val="28"/>
          <w:szCs w:val="28"/>
        </w:rPr>
      </w:pPr>
    </w:p>
    <w:p w:rsidR="005108F2" w:rsidRDefault="005108F2" w:rsidP="005108F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Конспект игровой образовательной ситуации по познавательному развитию (ознакомление с окружающим миром) </w:t>
      </w:r>
    </w:p>
    <w:p w:rsidR="005108F2" w:rsidRDefault="005108F2" w:rsidP="005108F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детей старшей группы общеразвивающей направленности </w:t>
      </w:r>
    </w:p>
    <w:p w:rsidR="005108F2" w:rsidRDefault="005108F2" w:rsidP="005108F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теме «Путешествие в прошлое с Вовкой из тридесятого царства»</w:t>
      </w:r>
    </w:p>
    <w:p w:rsidR="005108F2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108F2" w:rsidRPr="003919F2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Подготовила </w:t>
      </w:r>
      <w:r w:rsidRPr="00391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Хохуля Татьяна Константиновна, воспитатель МБДОУ № 17 «Журавушка»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1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Тихорецка</w:t>
      </w:r>
    </w:p>
    <w:p w:rsidR="005108F2" w:rsidRPr="00474B4F" w:rsidRDefault="005108F2" w:rsidP="005108F2">
      <w:pPr>
        <w:spacing w:after="0" w:line="240" w:lineRule="auto"/>
        <w:rPr>
          <w:rStyle w:val="a5"/>
          <w:rFonts w:ascii="Times New Roman" w:hAnsi="Times New Roman"/>
          <w:sz w:val="28"/>
          <w:szCs w:val="28"/>
        </w:rPr>
      </w:pPr>
      <w:r w:rsidRPr="00474B4F">
        <w:rPr>
          <w:rStyle w:val="a5"/>
          <w:rFonts w:ascii="Times New Roman" w:hAnsi="Times New Roman"/>
          <w:sz w:val="28"/>
          <w:szCs w:val="28"/>
        </w:rPr>
        <w:t xml:space="preserve">Возрастная группа: </w:t>
      </w:r>
      <w:r w:rsidRPr="00F94D29">
        <w:rPr>
          <w:rStyle w:val="a5"/>
          <w:rFonts w:ascii="Times New Roman" w:hAnsi="Times New Roman"/>
          <w:b w:val="0"/>
          <w:sz w:val="28"/>
          <w:szCs w:val="28"/>
        </w:rPr>
        <w:t>5-6 лет</w:t>
      </w:r>
    </w:p>
    <w:p w:rsidR="005108F2" w:rsidRPr="00F94D29" w:rsidRDefault="005108F2" w:rsidP="005108F2">
      <w:pPr>
        <w:spacing w:after="0" w:line="240" w:lineRule="auto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474B4F">
        <w:rPr>
          <w:rStyle w:val="a5"/>
          <w:rFonts w:ascii="Times New Roman" w:hAnsi="Times New Roman"/>
          <w:sz w:val="28"/>
          <w:szCs w:val="28"/>
        </w:rPr>
        <w:t xml:space="preserve">Количество детей: </w:t>
      </w:r>
      <w:r w:rsidRPr="00F94D29">
        <w:rPr>
          <w:rStyle w:val="a5"/>
          <w:rFonts w:ascii="Times New Roman" w:hAnsi="Times New Roman"/>
          <w:b w:val="0"/>
          <w:sz w:val="28"/>
          <w:szCs w:val="28"/>
        </w:rPr>
        <w:t>10 человек</w:t>
      </w:r>
    </w:p>
    <w:p w:rsidR="005108F2" w:rsidRPr="00F94D29" w:rsidRDefault="005108F2" w:rsidP="005108F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4B4F">
        <w:rPr>
          <w:rStyle w:val="a5"/>
          <w:rFonts w:ascii="Times New Roman" w:hAnsi="Times New Roman"/>
          <w:sz w:val="28"/>
          <w:szCs w:val="28"/>
        </w:rPr>
        <w:t xml:space="preserve">Форма организации: </w:t>
      </w:r>
      <w:r w:rsidRPr="00F94D29">
        <w:rPr>
          <w:rStyle w:val="a5"/>
          <w:rFonts w:ascii="Times New Roman" w:hAnsi="Times New Roman"/>
          <w:b w:val="0"/>
          <w:sz w:val="28"/>
          <w:szCs w:val="28"/>
        </w:rPr>
        <w:t>подгруппа</w:t>
      </w:r>
    </w:p>
    <w:p w:rsidR="005108F2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108F2" w:rsidRPr="00AD75DA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Программные задачи</w:t>
      </w:r>
      <w:r w:rsidRPr="00AD75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7141D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71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детей с бытом и предметами деревенской утвари:</w:t>
      </w:r>
    </w:p>
    <w:p w:rsidR="005108F2" w:rsidRPr="00AD75DA" w:rsidRDefault="00B7141D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дать</w:t>
      </w:r>
      <w:r w:rsidR="005108F2"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</w:t>
      </w:r>
      <w:r w:rsidR="005108F2"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образные представления об организации внутреннего пространства избы;</w:t>
      </w:r>
    </w:p>
    <w:p w:rsidR="005108F2" w:rsidRPr="00AD75DA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расширять кругозор детей, познакомить с новыми выражениями: «погреть косточки», «красный угол»;</w:t>
      </w:r>
    </w:p>
    <w:p w:rsidR="005108F2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новые знания, активизировать словарь.</w:t>
      </w:r>
    </w:p>
    <w:p w:rsidR="005108F2" w:rsidRDefault="005108F2" w:rsidP="005108F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108F2" w:rsidRPr="00AD75DA" w:rsidRDefault="005108F2" w:rsidP="005108F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ИКТ, мультимедиа с презентацией, картины с изображением русской избы, деревенской утвари, печки, предметы деревенской утвари (чугунок, рушник, крынка), загадки и пословицы, поговорки по теме.</w:t>
      </w:r>
    </w:p>
    <w:p w:rsidR="005108F2" w:rsidRDefault="005108F2" w:rsidP="005108F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108F2" w:rsidRPr="00AD75DA" w:rsidRDefault="005108F2" w:rsidP="005108F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ИОС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108F2" w:rsidRPr="005F204C" w:rsidRDefault="005108F2" w:rsidP="005108F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обращают внимание на картинку с изображением русской избы.</w:t>
      </w:r>
    </w:p>
    <w:p w:rsidR="005108F2" w:rsidRDefault="005108F2" w:rsidP="005108F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27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Ребята, что изображено на картине?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2)</w:t>
      </w:r>
    </w:p>
    <w:p w:rsidR="005108F2" w:rsidRDefault="005108F2" w:rsidP="005108F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0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Русская изба… </w:t>
      </w:r>
    </w:p>
    <w:p w:rsidR="005108F2" w:rsidRDefault="005108F2" w:rsidP="005108F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0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Верно.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ней мы уже не раз встречали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 в сказках.</w:t>
      </w:r>
    </w:p>
    <w:p w:rsidR="007B18BC" w:rsidRPr="007B18BC" w:rsidRDefault="007B18BC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Поиграем в д/и «Узнай сказку»</w:t>
      </w:r>
    </w:p>
    <w:p w:rsidR="007B18BC" w:rsidRDefault="007B18BC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Снова вернемся к избе</w:t>
      </w:r>
      <w:r w:rsidR="00AD75DA"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3, 4, 5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 всегда стремился создать свой дом добрым и уютным. Дети, давайте войдем в крестьянское жилище. 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низенькой светелке створчатым окном</w:t>
      </w:r>
    </w:p>
    <w:p w:rsidR="00AD75DA" w:rsidRPr="00AD75DA" w:rsidRDefault="00AE2795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Светится ла</w:t>
      </w:r>
      <w:r w:rsidR="00AD75DA"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мпадка в сумраке ночном: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Слабый огонечек то совсем замрет,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дрожащим светом стены обольет.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Новая светелка чисто прибрана: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темноте белеет занавес окна,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 отструган гладко; ровен потолок;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Печка развальная стала в уголок. (</w:t>
      </w:r>
      <w:proofErr w:type="spellStart"/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Л.Мей</w:t>
      </w:r>
      <w:proofErr w:type="spellEnd"/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45103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Простой крестьянский дом состоял из одного большого помещения. Дети, а какие сейчас дома? 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7</w:t>
      </w:r>
      <w:r w:rsidR="002451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D75DA" w:rsidRP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51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 детей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(многоэтажные, многоквартирные)</w:t>
      </w:r>
    </w:p>
    <w:p w:rsidR="00AD75DA" w:rsidRDefault="00AD75DA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 чем люди поднимаются на этаж? (на лифте)</w:t>
      </w:r>
    </w:p>
    <w:p w:rsidR="00FB6443" w:rsidRPr="00AD75DA" w:rsidRDefault="00FB6443" w:rsidP="00AD75DA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 раньше перед домом было крыльцо (слайд 8,9)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освещения избы в вечернее время использовали лучину или керосиновую лампу. Керосиновая лампа подвешивалась к потолку или ставилась на стол (рассматривают лампу).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10, 11, 12, 13)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 сейчас освещаются дома?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(электричеством)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14, 15, 16)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Откуда берется свет?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(ток по проводам поступает в квартиры).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крестьянском доме главной была Печь-кормилица, защитница от холода, л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екарь от болезней. Не случайно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печь распространенный персонаж, часто встречающийся в русских сказках.</w:t>
      </w:r>
      <w:r w:rsidR="001F0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17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23)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-Назовите сказки, где печь является действующим персонажем.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 щучьему велению», «Гуси-лебеди» и др.)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24-25)</w:t>
      </w:r>
    </w:p>
    <w:p w:rsidR="00AD75DA" w:rsidRPr="00AD75DA" w:rsidRDefault="00AE2795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</w:t>
      </w:r>
      <w:r w:rsidR="00AD75DA"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есть в печи – все на стол мечи» - говорит русская пословица.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Печь служит не только для обогрева жилища, но и для приготовления пищи. На ней можно сушить впрок продукты – например, грибы, а можно сушить валенки после зимней прогулки.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26)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сейчас отапливается жилище?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(па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ровое отопление);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27)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 чем готовят пищу?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(газовые и электрические плиты).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печи можно было «погреть косточки» старикам, она была с лежанкой. Даже помыться можно было в печке.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Где сейчас можно помыться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(ванная, баня).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устьем печи устроен шесток, на который ставили чугунки. Под шестком, снизу печи, можно увидеть углубление для хранения дров.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Горнило печи можно было разогреть до 200 градусов, а это очень высокая температура, ведь вода закипает при 100 градусах.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как раз та температура,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 требуется для выпечки хлеба.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с устьем печи стоят железные ухваты, которыми ставят в печь и достают из пе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 чугунки. А так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рядом находится кочерга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выгребания золы) и лопата для выпечки хлеба.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28</w:t>
      </w:r>
      <w:r w:rsidR="001F0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35</w:t>
      </w:r>
      <w:r w:rsidR="00FB6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где сейчас пекут хлеб?</w:t>
      </w:r>
      <w:r w:rsidR="00AE27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(хлебозавод).</w:t>
      </w:r>
    </w:p>
    <w:p w:rsidR="001F0385" w:rsidRPr="001F0385" w:rsidRDefault="001F0385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3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Физкультминутка «Часики»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36)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переднем углу избы находится Красный угол. Красный – значит красивый, главный. В Красном углу находились иконы, украшенные целебными травами, по праздникам с</w:t>
      </w:r>
      <w:r w:rsidR="00797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белоснежными полотенцами с выши</w:t>
      </w: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вкой и кружевами.</w:t>
      </w:r>
      <w:r w:rsidR="001F0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37-38)</w:t>
      </w:r>
    </w:p>
    <w:p w:rsid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чтобы поделиться своими бедами, обидами, страхами, попросить любви и счастья, люди обращались к иконам. Рядом стоял стол. За него усаживали дорогих гостей для задушевной беседы.</w:t>
      </w:r>
    </w:p>
    <w:p w:rsidR="001F0385" w:rsidRPr="00AD75DA" w:rsidRDefault="001F0385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Почти в каждой избе имелся ткацкий станок – на нем женщины ткали. Пол покрывали </w:t>
      </w:r>
      <w:proofErr w:type="spellStart"/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домотканные</w:t>
      </w:r>
      <w:proofErr w:type="spellEnd"/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половики-дорожки.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39-52)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Простая крестьянская изба, а сколько мудрости и смысла в себе она вобрала. И все это создал талантливый русский народ.</w:t>
      </w:r>
    </w:p>
    <w:p w:rsidR="00AD75DA" w:rsidRPr="00AD75DA" w:rsidRDefault="00AD75DA" w:rsidP="00E031F9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Угощение чаем (из самовара) с пирогами.</w:t>
      </w:r>
    </w:p>
    <w:p w:rsidR="00AD75DA" w:rsidRDefault="00AD75DA" w:rsidP="00E03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BAE" w:rsidRPr="00AD75DA" w:rsidRDefault="00E20BAE" w:rsidP="00AD7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20BAE" w:rsidRPr="00AD75DA" w:rsidSect="00A82BB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DA"/>
    <w:rsid w:val="001C6E9E"/>
    <w:rsid w:val="001F0385"/>
    <w:rsid w:val="00245103"/>
    <w:rsid w:val="00440172"/>
    <w:rsid w:val="005108F2"/>
    <w:rsid w:val="00643814"/>
    <w:rsid w:val="00797ADE"/>
    <w:rsid w:val="007B18BC"/>
    <w:rsid w:val="00A82BB4"/>
    <w:rsid w:val="00AD75DA"/>
    <w:rsid w:val="00AE2795"/>
    <w:rsid w:val="00B7141D"/>
    <w:rsid w:val="00BF1A32"/>
    <w:rsid w:val="00DE4D29"/>
    <w:rsid w:val="00E031F9"/>
    <w:rsid w:val="00E20BAE"/>
    <w:rsid w:val="00E92178"/>
    <w:rsid w:val="00F94D29"/>
    <w:rsid w:val="00FB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E50790-0319-4C20-81E9-DDB7813B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75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75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0">
    <w:name w:val="c0"/>
    <w:basedOn w:val="a"/>
    <w:rsid w:val="00AD7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D75DA"/>
  </w:style>
  <w:style w:type="character" w:customStyle="1" w:styleId="apple-converted-space">
    <w:name w:val="apple-converted-space"/>
    <w:basedOn w:val="a0"/>
    <w:rsid w:val="00AD75DA"/>
  </w:style>
  <w:style w:type="paragraph" w:styleId="a3">
    <w:name w:val="Balloon Text"/>
    <w:basedOn w:val="a"/>
    <w:link w:val="a4"/>
    <w:uiPriority w:val="99"/>
    <w:semiHidden/>
    <w:unhideWhenUsed/>
    <w:rsid w:val="00AD7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75DA"/>
    <w:rPr>
      <w:rFonts w:ascii="Segoe UI" w:hAnsi="Segoe UI" w:cs="Segoe UI"/>
      <w:sz w:val="18"/>
      <w:szCs w:val="18"/>
    </w:rPr>
  </w:style>
  <w:style w:type="character" w:styleId="a5">
    <w:name w:val="Strong"/>
    <w:uiPriority w:val="22"/>
    <w:qFormat/>
    <w:rsid w:val="00E20BAE"/>
    <w:rPr>
      <w:rFonts w:cs="Times New Roman"/>
      <w:b/>
      <w:bCs/>
    </w:rPr>
  </w:style>
  <w:style w:type="table" w:styleId="a6">
    <w:name w:val="Table Grid"/>
    <w:basedOn w:val="a1"/>
    <w:uiPriority w:val="39"/>
    <w:rsid w:val="00E20B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E20BA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56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4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9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2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700657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5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4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0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744038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0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21</cp:revision>
  <cp:lastPrinted>2018-03-01T18:29:00Z</cp:lastPrinted>
  <dcterms:created xsi:type="dcterms:W3CDTF">2016-02-24T16:17:00Z</dcterms:created>
  <dcterms:modified xsi:type="dcterms:W3CDTF">2019-07-05T08:31:00Z</dcterms:modified>
</cp:coreProperties>
</file>